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F7D2E" w14:textId="77777777" w:rsidR="00A1120A" w:rsidRPr="00A1120A" w:rsidRDefault="00A1120A" w:rsidP="00A1120A"/>
    <w:p w14:paraId="3E524AEB" w14:textId="77777777" w:rsidR="00A1120A" w:rsidRPr="00A1120A" w:rsidRDefault="00A1120A" w:rsidP="00A1120A"/>
    <w:p w14:paraId="7610E0DA" w14:textId="0FDF92B8" w:rsidR="00A1120A" w:rsidRPr="00A1120A" w:rsidRDefault="00A1120A" w:rsidP="00A1120A">
      <w:pPr>
        <w:jc w:val="center"/>
      </w:pPr>
      <w:r w:rsidRPr="00A1120A">
        <w:t>TCS Presents:</w:t>
      </w:r>
    </w:p>
    <w:p w14:paraId="008EEFFA" w14:textId="3AA8B743" w:rsidR="00A1120A" w:rsidRPr="00E00262" w:rsidRDefault="00EC338D" w:rsidP="00EB0DD4">
      <w:pPr>
        <w:spacing w:after="240"/>
        <w:jc w:val="center"/>
        <w:rPr>
          <w:b/>
          <w:bCs/>
        </w:rPr>
      </w:pPr>
      <w:r>
        <w:rPr>
          <w:b/>
          <w:bCs/>
        </w:rPr>
        <w:t>The Role of Dreams in Islamically Integrated Mental Health Practice</w:t>
      </w:r>
    </w:p>
    <w:p w14:paraId="06990923" w14:textId="1170C069" w:rsidR="00A1120A" w:rsidRPr="00A1120A" w:rsidRDefault="00A1120A" w:rsidP="00A1120A">
      <w:pPr>
        <w:jc w:val="center"/>
      </w:pPr>
      <w:r w:rsidRPr="00A1120A">
        <w:rPr>
          <w:b/>
          <w:bCs/>
        </w:rPr>
        <w:t>Program Offers 1.</w:t>
      </w:r>
      <w:r w:rsidR="007A69E6">
        <w:rPr>
          <w:b/>
          <w:bCs/>
        </w:rPr>
        <w:t>5</w:t>
      </w:r>
      <w:r w:rsidRPr="00A1120A">
        <w:rPr>
          <w:b/>
          <w:bCs/>
        </w:rPr>
        <w:t xml:space="preserve"> APA CEs for Psychologists, and 1.</w:t>
      </w:r>
      <w:r w:rsidR="007A69E6">
        <w:rPr>
          <w:b/>
          <w:bCs/>
        </w:rPr>
        <w:t>5</w:t>
      </w:r>
      <w:r w:rsidRPr="00A1120A">
        <w:rPr>
          <w:b/>
          <w:bCs/>
        </w:rPr>
        <w:t xml:space="preserve"> BBS California CEUs for LPCCs, LPSW, and LMFTs</w:t>
      </w:r>
    </w:p>
    <w:p w14:paraId="380049DA" w14:textId="7081E7D7" w:rsidR="00A1120A" w:rsidRPr="00A1120A" w:rsidRDefault="00A1120A" w:rsidP="00A1120A">
      <w:r w:rsidRPr="00A1120A">
        <w:t xml:space="preserve">Webinar was recorded via Zoom on </w:t>
      </w:r>
      <w:r w:rsidR="005E3DA7">
        <w:t xml:space="preserve">November </w:t>
      </w:r>
      <w:r w:rsidR="00EC338D">
        <w:t>12</w:t>
      </w:r>
      <w:r w:rsidR="007A69E6">
        <w:rPr>
          <w:vertAlign w:val="superscript"/>
        </w:rPr>
        <w:t>th</w:t>
      </w:r>
      <w:r>
        <w:t>, 2020</w:t>
      </w:r>
    </w:p>
    <w:p w14:paraId="7E1DEFC4" w14:textId="77777777" w:rsidR="00A1120A" w:rsidRPr="00A1120A" w:rsidRDefault="00A1120A" w:rsidP="00A1120A">
      <w:r w:rsidRPr="00A1120A">
        <w:rPr>
          <w:b/>
          <w:bCs/>
        </w:rPr>
        <w:t xml:space="preserve">Workshop Description: </w:t>
      </w:r>
    </w:p>
    <w:p w14:paraId="5933F4A5" w14:textId="77777777" w:rsidR="00EC338D" w:rsidRDefault="00EC338D" w:rsidP="00EC338D">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modern psychology considers dreams to be the royal road inwards into one's preoccupations, intrapsychic conflicts, and the unconscious, Islamic scholars have additionally viewed dreams to be a royal road outward into the realm of spiritual inspiration and prophecy. Despite a significant amount of attention afforded to dreams in earlier psychological literature, dreams have become an endangered species in the mainstream practice of psychiatry and clinical psychology. </w:t>
      </w:r>
    </w:p>
    <w:p w14:paraId="1BF729F0" w14:textId="77777777" w:rsidR="00EC338D" w:rsidRDefault="00EC338D" w:rsidP="00EC338D">
      <w:pPr>
        <w:spacing w:after="0"/>
        <w:rPr>
          <w:rFonts w:ascii="Times New Roman" w:eastAsia="Times New Roman" w:hAnsi="Times New Roman" w:cs="Times New Roman"/>
          <w:sz w:val="24"/>
          <w:szCs w:val="24"/>
        </w:rPr>
      </w:pPr>
    </w:p>
    <w:p w14:paraId="393D4D83" w14:textId="5E3E6D62" w:rsidR="00EC338D" w:rsidRDefault="00EC338D" w:rsidP="00EC338D">
      <w:pPr>
        <w:spacing w:after="0"/>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 an attempt to</w:t>
      </w:r>
      <w:proofErr w:type="gramEnd"/>
      <w:r>
        <w:rPr>
          <w:rFonts w:ascii="Times New Roman" w:eastAsia="Times New Roman" w:hAnsi="Times New Roman" w:cs="Times New Roman"/>
          <w:sz w:val="24"/>
          <w:szCs w:val="24"/>
        </w:rPr>
        <w:t xml:space="preserve"> address this gap in clinical practice, the presenter will start by providing an overview of the different theories on the role of dreams on human psychology, including psychodynamic, neurobiological, evolutionary theories among others. Presenters will then provide a foundational account of the study of dreams in Islamic literature and intellectual heritage. They will also shed light on the profound tradition of dream interpretation (' </w:t>
      </w:r>
      <w:proofErr w:type="spellStart"/>
      <w:r>
        <w:rPr>
          <w:rFonts w:ascii="Times New Roman" w:eastAsia="Times New Roman" w:hAnsi="Times New Roman" w:cs="Times New Roman"/>
          <w:i/>
          <w:iCs/>
          <w:sz w:val="24"/>
          <w:szCs w:val="24"/>
        </w:rPr>
        <w:t>ilm</w:t>
      </w:r>
      <w:proofErr w:type="spellEnd"/>
      <w:r>
        <w:rPr>
          <w:rFonts w:ascii="Times New Roman" w:eastAsia="Times New Roman" w:hAnsi="Times New Roman" w:cs="Times New Roman"/>
          <w:i/>
          <w:iCs/>
          <w:sz w:val="24"/>
          <w:szCs w:val="24"/>
        </w:rPr>
        <w:t xml:space="preserve"> al-</w:t>
      </w:r>
      <w:proofErr w:type="spellStart"/>
      <w:r>
        <w:rPr>
          <w:rFonts w:ascii="Times New Roman" w:eastAsia="Times New Roman" w:hAnsi="Times New Roman" w:cs="Times New Roman"/>
          <w:i/>
          <w:iCs/>
          <w:sz w:val="24"/>
          <w:szCs w:val="24"/>
        </w:rPr>
        <w:t>ta'bir</w:t>
      </w:r>
      <w:proofErr w:type="spellEnd"/>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established by Muslim scholars. Following this theoretical foundation, the presenter will discuss clinical applications of dreamwork within an Islamically integrated model of psychotherapy. The clinical tools provided for clinicians in this presentation include a toolkit for dream interpretation, utilization of "healing dreams" in practice, navigating through nightmares, understanding the connection between dreams and </w:t>
      </w:r>
      <w:r>
        <w:rPr>
          <w:rFonts w:ascii="Times New Roman" w:eastAsia="Times New Roman" w:hAnsi="Times New Roman" w:cs="Times New Roman"/>
          <w:i/>
          <w:iCs/>
          <w:sz w:val="24"/>
          <w:szCs w:val="24"/>
        </w:rPr>
        <w:t xml:space="preserve">supplications, </w:t>
      </w:r>
      <w:r>
        <w:rPr>
          <w:rFonts w:ascii="Times New Roman" w:eastAsia="Times New Roman" w:hAnsi="Times New Roman" w:cs="Times New Roman"/>
          <w:sz w:val="24"/>
          <w:szCs w:val="24"/>
        </w:rPr>
        <w:t xml:space="preserve">providing psychoeducation about dreams, and understanding the connection between dreams, psychopathology, and psychopharmacology. </w:t>
      </w:r>
    </w:p>
    <w:p w14:paraId="57F9772D" w14:textId="77777777" w:rsidR="007A69E6" w:rsidRDefault="007A69E6" w:rsidP="007A69E6">
      <w:pPr>
        <w:pStyle w:val="NoSpacing"/>
        <w:rPr>
          <w:rFonts w:cstheme="minorHAnsi"/>
          <w:color w:val="000000" w:themeColor="text1"/>
        </w:rPr>
      </w:pPr>
    </w:p>
    <w:p w14:paraId="6C4AE2C8" w14:textId="77777777" w:rsidR="00A1120A" w:rsidRPr="00A1120A" w:rsidRDefault="00A1120A" w:rsidP="00A1120A">
      <w:r w:rsidRPr="00A1120A">
        <w:rPr>
          <w:b/>
          <w:bCs/>
        </w:rPr>
        <w:t xml:space="preserve">Learning Objectives: </w:t>
      </w:r>
    </w:p>
    <w:p w14:paraId="01E0DD24" w14:textId="1A8DE0C3" w:rsidR="00EC338D" w:rsidRPr="00EC338D" w:rsidRDefault="00EC338D" w:rsidP="00EC338D">
      <w:pPr>
        <w:rPr>
          <w:rFonts w:cstheme="minorHAnsi"/>
        </w:rPr>
      </w:pPr>
      <w:r>
        <w:rPr>
          <w:rFonts w:cstheme="minorHAnsi"/>
        </w:rPr>
        <w:t>-</w:t>
      </w:r>
      <w:r w:rsidRPr="00EC338D">
        <w:rPr>
          <w:rFonts w:cstheme="minorHAnsi"/>
        </w:rPr>
        <w:t>Recognize the clinical relevance and significance of assessing clients’ dreams.</w:t>
      </w:r>
    </w:p>
    <w:p w14:paraId="2A905E8F" w14:textId="1502E390" w:rsidR="00EC338D" w:rsidRPr="00EC338D" w:rsidRDefault="00EC338D" w:rsidP="00EC338D">
      <w:pPr>
        <w:rPr>
          <w:rFonts w:ascii="Times New Roman" w:hAnsi="Times New Roman" w:cstheme="minorHAnsi"/>
        </w:rPr>
      </w:pPr>
      <w:r>
        <w:rPr>
          <w:rFonts w:cstheme="minorHAnsi"/>
        </w:rPr>
        <w:t>-</w:t>
      </w:r>
      <w:r w:rsidRPr="00EC338D">
        <w:rPr>
          <w:rFonts w:cstheme="minorHAnsi"/>
        </w:rPr>
        <w:t>Integrate dreamwork interventions into psychotherapy.</w:t>
      </w:r>
    </w:p>
    <w:p w14:paraId="7F885B6E" w14:textId="2F819062" w:rsidR="00EC338D" w:rsidRPr="00EC338D" w:rsidRDefault="00EC338D" w:rsidP="00EC338D">
      <w:pPr>
        <w:rPr>
          <w:rFonts w:cstheme="minorHAnsi"/>
        </w:rPr>
      </w:pPr>
      <w:r>
        <w:rPr>
          <w:rFonts w:cstheme="minorHAnsi"/>
        </w:rPr>
        <w:t>-</w:t>
      </w:r>
      <w:r w:rsidRPr="00EC338D">
        <w:rPr>
          <w:rFonts w:cstheme="minorHAnsi"/>
        </w:rPr>
        <w:t xml:space="preserve">Assess the potential connection between psychopathology, </w:t>
      </w:r>
      <w:proofErr w:type="gramStart"/>
      <w:r w:rsidRPr="00EC338D">
        <w:rPr>
          <w:rFonts w:cstheme="minorHAnsi"/>
        </w:rPr>
        <w:t>psychopharmacology</w:t>
      </w:r>
      <w:proofErr w:type="gramEnd"/>
      <w:r w:rsidRPr="00EC338D">
        <w:rPr>
          <w:rFonts w:cstheme="minorHAnsi"/>
        </w:rPr>
        <w:t xml:space="preserve"> and dreams.</w:t>
      </w:r>
    </w:p>
    <w:p w14:paraId="2D2886BE" w14:textId="1C87364F" w:rsidR="00EC338D" w:rsidRPr="00EC338D" w:rsidRDefault="00EC338D" w:rsidP="00EC338D">
      <w:pPr>
        <w:rPr>
          <w:rFonts w:cstheme="minorHAnsi"/>
        </w:rPr>
      </w:pPr>
      <w:r>
        <w:rPr>
          <w:rFonts w:cstheme="minorHAnsi"/>
        </w:rPr>
        <w:t>-</w:t>
      </w:r>
      <w:r w:rsidRPr="00EC338D">
        <w:rPr>
          <w:rFonts w:cstheme="minorHAnsi"/>
        </w:rPr>
        <w:t>Be able to integrate Islamic spiritual concepts on dreams into psychotherapy.</w:t>
      </w:r>
    </w:p>
    <w:p w14:paraId="06C60390" w14:textId="751274DE" w:rsidR="00EC338D" w:rsidRPr="00EC338D" w:rsidRDefault="00EC338D" w:rsidP="00EC338D">
      <w:pPr>
        <w:rPr>
          <w:rFonts w:cstheme="minorHAnsi"/>
        </w:rPr>
      </w:pPr>
      <w:r>
        <w:rPr>
          <w:rFonts w:cstheme="minorHAnsi"/>
        </w:rPr>
        <w:lastRenderedPageBreak/>
        <w:t>-</w:t>
      </w:r>
      <w:r w:rsidRPr="00EC338D">
        <w:rPr>
          <w:rFonts w:cstheme="minorHAnsi"/>
        </w:rPr>
        <w:t xml:space="preserve">Be familiar with Islamic concepts, </w:t>
      </w:r>
      <w:proofErr w:type="gramStart"/>
      <w:r w:rsidRPr="00EC338D">
        <w:rPr>
          <w:rFonts w:cstheme="minorHAnsi"/>
        </w:rPr>
        <w:t>culture</w:t>
      </w:r>
      <w:proofErr w:type="gramEnd"/>
      <w:r w:rsidRPr="00EC338D">
        <w:rPr>
          <w:rFonts w:cstheme="minorHAnsi"/>
        </w:rPr>
        <w:t xml:space="preserve"> and Islamic scholarly contributions to human psychology</w:t>
      </w:r>
    </w:p>
    <w:p w14:paraId="75836B4C" w14:textId="77777777" w:rsidR="00EC338D" w:rsidRDefault="00EC338D" w:rsidP="00EC338D"/>
    <w:p w14:paraId="579E5C45" w14:textId="77777777" w:rsidR="00EC338D" w:rsidRDefault="00A1120A" w:rsidP="00EC338D">
      <w:r w:rsidRPr="00A1120A">
        <w:rPr>
          <w:b/>
          <w:bCs/>
        </w:rPr>
        <w:t xml:space="preserve">Professional Bio of </w:t>
      </w:r>
      <w:r w:rsidR="00EC338D" w:rsidRPr="00EC338D">
        <w:rPr>
          <w:b/>
          <w:bCs/>
        </w:rPr>
        <w:t xml:space="preserve">Khalid </w:t>
      </w:r>
      <w:proofErr w:type="spellStart"/>
      <w:r w:rsidR="00EC338D" w:rsidRPr="00EC338D">
        <w:rPr>
          <w:b/>
          <w:bCs/>
        </w:rPr>
        <w:t>Elzamzamy</w:t>
      </w:r>
      <w:proofErr w:type="spellEnd"/>
      <w:r w:rsidR="00EC338D" w:rsidRPr="00EC338D">
        <w:rPr>
          <w:b/>
          <w:bCs/>
        </w:rPr>
        <w:t>, MD, MA</w:t>
      </w:r>
      <w:r w:rsidR="00EC338D">
        <w:t xml:space="preserve"> in Islamic studies, Faculty, Khalil Center</w:t>
      </w:r>
    </w:p>
    <w:p w14:paraId="50B0EE51" w14:textId="77777777" w:rsidR="00EC338D" w:rsidRDefault="00EC338D" w:rsidP="00EC338D">
      <w:pPr>
        <w:ind w:firstLine="720"/>
      </w:pPr>
      <w:r w:rsidRPr="00EC338D">
        <w:t xml:space="preserve">Dr. Khalid </w:t>
      </w:r>
      <w:proofErr w:type="spellStart"/>
      <w:r w:rsidRPr="00EC338D">
        <w:t>Elzamzamy</w:t>
      </w:r>
      <w:proofErr w:type="spellEnd"/>
      <w:r w:rsidRPr="00EC338D">
        <w:t>, MD, MA</w:t>
      </w:r>
      <w:r>
        <w:t xml:space="preserve"> is a Clinical Fellow in Child and Adolescent Psychiatry at Hamad Medical Corporation, Qatar, where he completed his psychiatry residency training. He holds a </w:t>
      </w:r>
      <w:proofErr w:type="gramStart"/>
      <w:r>
        <w:t>Master’s Degree</w:t>
      </w:r>
      <w:proofErr w:type="gramEnd"/>
      <w:r>
        <w:t xml:space="preserve"> in Islamic Thought and Applied Ethics from Hamad Bin Khalifa University, Qatar. He serves as a Research Fellow at the Family and Youth Institute (www.thefyi.org). </w:t>
      </w:r>
    </w:p>
    <w:p w14:paraId="79F606ED" w14:textId="77777777" w:rsidR="005E3DA7" w:rsidRPr="00C82CC5" w:rsidRDefault="005E3DA7" w:rsidP="005E3DA7">
      <w:r w:rsidRPr="00A1120A">
        <w:rPr>
          <w:b/>
          <w:bCs/>
        </w:rPr>
        <w:t xml:space="preserve">Professional Bio of </w:t>
      </w:r>
      <w:r w:rsidRPr="005E3DA7">
        <w:rPr>
          <w:b/>
          <w:bCs/>
        </w:rPr>
        <w:t xml:space="preserve">Fahad Khan, </w:t>
      </w:r>
      <w:proofErr w:type="spellStart"/>
      <w:r w:rsidRPr="005E3DA7">
        <w:rPr>
          <w:b/>
          <w:bCs/>
        </w:rPr>
        <w:t>Psy.D</w:t>
      </w:r>
      <w:proofErr w:type="spellEnd"/>
      <w:r w:rsidRPr="005E3DA7">
        <w:rPr>
          <w:b/>
          <w:bCs/>
        </w:rPr>
        <w:t>,</w:t>
      </w:r>
      <w:r>
        <w:t xml:space="preserve"> Deputy Director &amp; Clinical Psychologist, Khalil Center</w:t>
      </w:r>
    </w:p>
    <w:p w14:paraId="733E8819" w14:textId="2F689F88" w:rsidR="005E3DA7" w:rsidRDefault="005E3DA7" w:rsidP="005E3DA7">
      <w:pPr>
        <w:ind w:firstLine="360"/>
      </w:pPr>
      <w:r w:rsidRPr="005E3DA7">
        <w:t xml:space="preserve">Fahad Khan, </w:t>
      </w:r>
      <w:proofErr w:type="spellStart"/>
      <w:r w:rsidRPr="005E3DA7">
        <w:t>Psy.D</w:t>
      </w:r>
      <w:proofErr w:type="spellEnd"/>
      <w:r w:rsidRPr="0041400D">
        <w:t xml:space="preserve"> is a Licensed Clinical Psychologist with a Doctorate in Clinical Psychology and a </w:t>
      </w:r>
      <w:proofErr w:type="spellStart"/>
      <w:proofErr w:type="gramStart"/>
      <w:r w:rsidRPr="0041400D">
        <w:t>Masters</w:t>
      </w:r>
      <w:proofErr w:type="spellEnd"/>
      <w:r w:rsidRPr="0041400D">
        <w:t xml:space="preserve"> degree in Biomedical Sciences</w:t>
      </w:r>
      <w:proofErr w:type="gramEnd"/>
      <w:r w:rsidRPr="0041400D">
        <w:t xml:space="preserve">.  He is also a Hafiz of the Qur’an (having committed the entire Qur’an to memory) and has studied Islamic studies with various scholars in the Muslim world and the US. He is currently a student at </w:t>
      </w:r>
      <w:proofErr w:type="spellStart"/>
      <w:r w:rsidRPr="0041400D">
        <w:t>Darul</w:t>
      </w:r>
      <w:proofErr w:type="spellEnd"/>
      <w:r w:rsidRPr="0041400D">
        <w:t xml:space="preserve"> </w:t>
      </w:r>
      <w:proofErr w:type="spellStart"/>
      <w:r w:rsidRPr="0041400D">
        <w:t>Qasim</w:t>
      </w:r>
      <w:proofErr w:type="spellEnd"/>
      <w:r w:rsidRPr="0041400D">
        <w:t xml:space="preserve"> continuing his Arabic and Islamic studies under the supervision of Sh. Amin </w:t>
      </w:r>
      <w:proofErr w:type="spellStart"/>
      <w:r w:rsidRPr="0041400D">
        <w:t>Kholwadia</w:t>
      </w:r>
      <w:proofErr w:type="spellEnd"/>
      <w:r w:rsidRPr="0041400D">
        <w:t>. He is a faculty member at Concordia University Chicago and College of DuPage.  He has conducted numerous research studies and has published book chapters and articles on Traditional Islamically-Integrated Psychotherapy (TIIP), help-seeking attitudes of Muslim Americans as well as the effects of Acculturation &amp; Religiosity on Psychological Distress. He is a fellow of the International Association of Islamic Psychology and serves as an editor for the Journal of Muslim Mental Health.</w:t>
      </w:r>
    </w:p>
    <w:p w14:paraId="5A7240D7" w14:textId="77777777" w:rsidR="00A1120A" w:rsidRPr="00A1120A" w:rsidRDefault="00A1120A" w:rsidP="00A1120A">
      <w:r w:rsidRPr="00A1120A">
        <w:rPr>
          <w:b/>
          <w:bCs/>
        </w:rPr>
        <w:t xml:space="preserve">Program Standards and Goals </w:t>
      </w:r>
    </w:p>
    <w:p w14:paraId="0287A199" w14:textId="393D8CFC" w:rsidR="00EB0DD4" w:rsidRPr="00EC338D" w:rsidRDefault="00A1120A" w:rsidP="00EC338D">
      <w:pPr>
        <w:pStyle w:val="Default"/>
        <w:tabs>
          <w:tab w:val="left" w:pos="820"/>
        </w:tabs>
        <w:spacing w:line="256" w:lineRule="auto"/>
        <w:ind w:right="142"/>
        <w:rPr>
          <w:rFonts w:asciiTheme="minorHAnsi" w:hAnsiTheme="minorHAnsi" w:cstheme="minorHAnsi"/>
          <w:color w:val="auto"/>
          <w:sz w:val="22"/>
          <w:szCs w:val="22"/>
        </w:rPr>
      </w:pPr>
      <w:r w:rsidRPr="00EC338D">
        <w:rPr>
          <w:rFonts w:asciiTheme="minorHAnsi" w:hAnsiTheme="minorHAnsi" w:cstheme="minorHAnsi"/>
          <w:sz w:val="22"/>
          <w:szCs w:val="22"/>
        </w:rPr>
        <w:t>This program meets APA’s continuing education Standard 1.</w:t>
      </w:r>
      <w:r w:rsidR="00EC338D" w:rsidRPr="00EC338D">
        <w:rPr>
          <w:rFonts w:asciiTheme="minorHAnsi" w:hAnsiTheme="minorHAnsi" w:cstheme="minorHAnsi"/>
          <w:sz w:val="22"/>
          <w:szCs w:val="22"/>
        </w:rPr>
        <w:t>3</w:t>
      </w:r>
      <w:r w:rsidRPr="00EC338D">
        <w:rPr>
          <w:rFonts w:asciiTheme="minorHAnsi" w:hAnsiTheme="minorHAnsi" w:cstheme="minorHAnsi"/>
          <w:sz w:val="22"/>
          <w:szCs w:val="22"/>
        </w:rPr>
        <w:t>:</w:t>
      </w:r>
      <w:r w:rsidR="00EC338D" w:rsidRPr="00EC338D">
        <w:rPr>
          <w:rFonts w:asciiTheme="minorHAnsi" w:hAnsiTheme="minorHAnsi" w:cstheme="minorHAnsi"/>
          <w:sz w:val="22"/>
          <w:szCs w:val="22"/>
        </w:rPr>
        <w:t xml:space="preserve"> </w:t>
      </w:r>
      <w:r w:rsidR="00EC338D" w:rsidRPr="00EC338D">
        <w:rPr>
          <w:rFonts w:asciiTheme="minorHAnsi" w:hAnsiTheme="minorHAnsi" w:cstheme="minorHAnsi"/>
          <w:color w:val="auto"/>
          <w:sz w:val="22"/>
          <w:szCs w:val="22"/>
        </w:rPr>
        <w:t xml:space="preserve">Program content focuses on topics related to psychological practice, education, or research </w:t>
      </w:r>
      <w:r w:rsidR="00EC338D" w:rsidRPr="00EC338D">
        <w:rPr>
          <w:rFonts w:asciiTheme="minorHAnsi" w:hAnsiTheme="minorHAnsi" w:cstheme="minorHAnsi"/>
          <w:i/>
          <w:iCs/>
          <w:color w:val="auto"/>
          <w:sz w:val="22"/>
          <w:szCs w:val="22"/>
        </w:rPr>
        <w:t xml:space="preserve">other than </w:t>
      </w:r>
      <w:r w:rsidR="00EC338D" w:rsidRPr="00EC338D">
        <w:rPr>
          <w:rFonts w:asciiTheme="minorHAnsi" w:hAnsiTheme="minorHAnsi" w:cstheme="minorHAnsi"/>
          <w:color w:val="auto"/>
          <w:sz w:val="22"/>
          <w:szCs w:val="22"/>
        </w:rPr>
        <w:t>application of psychological assessment and/or intervention methods that are supported by contemporary scholarship grounded in established research procedures.</w:t>
      </w:r>
    </w:p>
    <w:p w14:paraId="025887C2" w14:textId="77777777" w:rsidR="00EC338D" w:rsidRPr="00EC338D" w:rsidRDefault="00EC338D" w:rsidP="00EC338D">
      <w:pPr>
        <w:pStyle w:val="Default"/>
        <w:tabs>
          <w:tab w:val="left" w:pos="820"/>
        </w:tabs>
        <w:spacing w:line="256" w:lineRule="auto"/>
        <w:ind w:right="142"/>
        <w:rPr>
          <w:rFonts w:asciiTheme="minorHAnsi" w:hAnsiTheme="minorHAnsi"/>
          <w:color w:val="auto"/>
          <w:sz w:val="22"/>
          <w:szCs w:val="22"/>
        </w:rPr>
      </w:pPr>
    </w:p>
    <w:p w14:paraId="485DDED6" w14:textId="39BFBBE0" w:rsidR="00140A01" w:rsidRDefault="00A1120A" w:rsidP="00A1120A">
      <w:r w:rsidRPr="00A1120A">
        <w:t xml:space="preserve">This program meets APA’s continuing education GOAL </w:t>
      </w:r>
      <w:r w:rsidR="00EC338D">
        <w:t>1</w:t>
      </w:r>
      <w:r w:rsidR="00140A01" w:rsidRPr="00140A01">
        <w:t xml:space="preserve">: </w:t>
      </w:r>
      <w:r w:rsidR="005E3DA7">
        <w:t xml:space="preserve">Program </w:t>
      </w:r>
      <w:r w:rsidR="00EC338D">
        <w:t xml:space="preserve">is relevant to psychological practice, education, and/or science. </w:t>
      </w:r>
    </w:p>
    <w:p w14:paraId="543A8CC9" w14:textId="77777777" w:rsidR="00A1120A" w:rsidRPr="00A1120A" w:rsidRDefault="00A1120A" w:rsidP="00A1120A">
      <w:r w:rsidRPr="00A1120A">
        <w:rPr>
          <w:b/>
          <w:bCs/>
        </w:rPr>
        <w:t xml:space="preserve">Registration and Fees: </w:t>
      </w:r>
    </w:p>
    <w:p w14:paraId="6537DB13" w14:textId="77777777" w:rsidR="00A1120A" w:rsidRPr="00A1120A" w:rsidRDefault="00A1120A" w:rsidP="00A1120A">
      <w:r w:rsidRPr="00A1120A">
        <w:t xml:space="preserve">Free </w:t>
      </w:r>
    </w:p>
    <w:p w14:paraId="2ADC62DC" w14:textId="77777777" w:rsidR="00A1120A" w:rsidRPr="00A1120A" w:rsidRDefault="00A1120A" w:rsidP="00A1120A">
      <w:r w:rsidRPr="00A1120A">
        <w:rPr>
          <w:b/>
          <w:bCs/>
        </w:rPr>
        <w:t>Refund Policy:</w:t>
      </w:r>
      <w:r w:rsidRPr="00A1120A">
        <w:t xml:space="preserve">100% of tuition is refundable up to 48 hours before the program. Within 48 hours of the program, tuition is nonrefundable. </w:t>
      </w:r>
    </w:p>
    <w:p w14:paraId="63C96E88" w14:textId="77777777" w:rsidR="00A1120A" w:rsidRPr="00A1120A" w:rsidRDefault="00A1120A" w:rsidP="00A1120A">
      <w:r w:rsidRPr="00A1120A">
        <w:rPr>
          <w:b/>
          <w:bCs/>
        </w:rPr>
        <w:t xml:space="preserve">References: </w:t>
      </w:r>
    </w:p>
    <w:p w14:paraId="34ACE327" w14:textId="77777777" w:rsidR="00EC338D" w:rsidRDefault="00EC338D" w:rsidP="00EC338D">
      <w:pPr>
        <w:pStyle w:val="ListParagraph"/>
        <w:numPr>
          <w:ilvl w:val="0"/>
          <w:numId w:val="15"/>
        </w:numPr>
        <w:rPr>
          <w:rFonts w:asciiTheme="minorHAnsi" w:hAnsiTheme="minorHAnsi" w:cstheme="minorHAnsi"/>
        </w:rPr>
      </w:pPr>
      <w:proofErr w:type="spellStart"/>
      <w:r>
        <w:rPr>
          <w:rFonts w:asciiTheme="minorHAnsi" w:hAnsiTheme="minorHAnsi" w:cstheme="minorHAnsi"/>
        </w:rPr>
        <w:t>Elzamzamy</w:t>
      </w:r>
      <w:proofErr w:type="spellEnd"/>
      <w:r>
        <w:rPr>
          <w:rFonts w:asciiTheme="minorHAnsi" w:hAnsiTheme="minorHAnsi" w:cstheme="minorHAnsi"/>
        </w:rPr>
        <w:t xml:space="preserve">, K. &amp; Salem, M. O. (2020). Dreams and their role in Islamically integrated </w:t>
      </w:r>
    </w:p>
    <w:p w14:paraId="67931BE4" w14:textId="77777777" w:rsidR="00EC338D" w:rsidRDefault="00EC338D" w:rsidP="00EC338D">
      <w:pPr>
        <w:pStyle w:val="ListParagraph"/>
        <w:ind w:left="1440"/>
        <w:rPr>
          <w:rFonts w:asciiTheme="minorHAnsi" w:hAnsiTheme="minorHAnsi" w:cstheme="minorHAnsi"/>
        </w:rPr>
      </w:pPr>
      <w:r>
        <w:rPr>
          <w:rFonts w:asciiTheme="minorHAnsi" w:hAnsiTheme="minorHAnsi" w:cstheme="minorHAnsi"/>
        </w:rPr>
        <w:lastRenderedPageBreak/>
        <w:t xml:space="preserve">mental health practice. In H. </w:t>
      </w:r>
      <w:proofErr w:type="spellStart"/>
      <w:r>
        <w:rPr>
          <w:rFonts w:asciiTheme="minorHAnsi" w:hAnsiTheme="minorHAnsi" w:cstheme="minorHAnsi"/>
        </w:rPr>
        <w:t>Keshavarzi</w:t>
      </w:r>
      <w:proofErr w:type="spellEnd"/>
      <w:r>
        <w:rPr>
          <w:rFonts w:asciiTheme="minorHAnsi" w:hAnsiTheme="minorHAnsi" w:cstheme="minorHAnsi"/>
        </w:rPr>
        <w:t xml:space="preserve">, F. Khan, Ali. B &amp; R. </w:t>
      </w:r>
      <w:proofErr w:type="spellStart"/>
      <w:r>
        <w:rPr>
          <w:rFonts w:asciiTheme="minorHAnsi" w:hAnsiTheme="minorHAnsi" w:cstheme="minorHAnsi"/>
        </w:rPr>
        <w:t>Awaad</w:t>
      </w:r>
      <w:proofErr w:type="spellEnd"/>
      <w:r>
        <w:rPr>
          <w:rFonts w:asciiTheme="minorHAnsi" w:hAnsiTheme="minorHAnsi" w:cstheme="minorHAnsi"/>
        </w:rPr>
        <w:t xml:space="preserve">. </w:t>
      </w:r>
      <w:r>
        <w:rPr>
          <w:rFonts w:asciiTheme="minorHAnsi" w:hAnsiTheme="minorHAnsi" w:cstheme="minorHAnsi"/>
          <w:i/>
          <w:iCs/>
        </w:rPr>
        <w:t xml:space="preserve">Applying Islamic Principles to Clinical Mental Health Care: Introducing Traditional Islamically Integrated Psychotherapy. </w:t>
      </w:r>
      <w:r>
        <w:rPr>
          <w:rFonts w:asciiTheme="minorHAnsi" w:hAnsiTheme="minorHAnsi" w:cstheme="minorHAnsi"/>
        </w:rPr>
        <w:t xml:space="preserve">New York: Routledge. </w:t>
      </w:r>
    </w:p>
    <w:p w14:paraId="11A1FA09" w14:textId="77777777" w:rsidR="00EC338D" w:rsidRDefault="00EC338D" w:rsidP="00EC338D">
      <w:pPr>
        <w:numPr>
          <w:ilvl w:val="0"/>
          <w:numId w:val="15"/>
        </w:numPr>
        <w:contextualSpacing/>
        <w:rPr>
          <w:rFonts w:cstheme="minorHAnsi"/>
          <w:color w:val="000000"/>
          <w:sz w:val="24"/>
          <w:szCs w:val="24"/>
        </w:rPr>
      </w:pPr>
      <w:proofErr w:type="spellStart"/>
      <w:r>
        <w:rPr>
          <w:rFonts w:cstheme="minorHAnsi"/>
          <w:color w:val="000000"/>
          <w:sz w:val="24"/>
          <w:szCs w:val="24"/>
        </w:rPr>
        <w:t>Keshavarzi</w:t>
      </w:r>
      <w:proofErr w:type="spellEnd"/>
      <w:r>
        <w:rPr>
          <w:rFonts w:cstheme="minorHAnsi"/>
          <w:color w:val="000000"/>
          <w:sz w:val="24"/>
          <w:szCs w:val="24"/>
        </w:rPr>
        <w:t xml:space="preserve">, H &amp; Haque, A. (2013). Outlining a psychotherapy model for enhancing </w:t>
      </w:r>
    </w:p>
    <w:p w14:paraId="0E01D695" w14:textId="77777777" w:rsidR="00EC338D" w:rsidRDefault="00EC338D" w:rsidP="00EC338D">
      <w:pPr>
        <w:spacing w:after="0"/>
        <w:ind w:left="1440"/>
        <w:contextualSpacing/>
        <w:rPr>
          <w:rFonts w:cstheme="minorHAnsi"/>
          <w:color w:val="000000"/>
          <w:sz w:val="24"/>
          <w:szCs w:val="24"/>
        </w:rPr>
      </w:pPr>
      <w:r>
        <w:rPr>
          <w:rFonts w:cstheme="minorHAnsi"/>
          <w:color w:val="000000"/>
          <w:sz w:val="24"/>
          <w:szCs w:val="24"/>
        </w:rPr>
        <w:t xml:space="preserve">Muslim mental health in an Islamic context. </w:t>
      </w:r>
      <w:r>
        <w:rPr>
          <w:rFonts w:cstheme="minorHAnsi"/>
          <w:i/>
          <w:color w:val="000000"/>
          <w:sz w:val="24"/>
          <w:szCs w:val="24"/>
        </w:rPr>
        <w:t>International Journal for the Psychology of Religion</w:t>
      </w:r>
      <w:r>
        <w:rPr>
          <w:rFonts w:cstheme="minorHAnsi"/>
          <w:color w:val="000000"/>
          <w:sz w:val="24"/>
          <w:szCs w:val="24"/>
        </w:rPr>
        <w:t>.</w:t>
      </w:r>
    </w:p>
    <w:p w14:paraId="7791C527" w14:textId="77777777" w:rsidR="00EC338D" w:rsidRDefault="00EC338D" w:rsidP="00EC338D">
      <w:pPr>
        <w:pStyle w:val="ListParagraph"/>
        <w:numPr>
          <w:ilvl w:val="0"/>
          <w:numId w:val="15"/>
        </w:numPr>
        <w:spacing w:after="160" w:line="254" w:lineRule="auto"/>
        <w:jc w:val="both"/>
        <w:rPr>
          <w:rFonts w:asciiTheme="minorHAnsi" w:hAnsiTheme="minorHAnsi" w:cstheme="minorHAnsi"/>
        </w:rPr>
      </w:pPr>
      <w:r>
        <w:rPr>
          <w:rFonts w:asciiTheme="minorHAnsi" w:hAnsiTheme="minorHAnsi" w:cstheme="minorHAnsi"/>
        </w:rPr>
        <w:t xml:space="preserve">Salem, M. O. (2010). Function of dreams: An integrated approach. </w:t>
      </w:r>
      <w:r>
        <w:rPr>
          <w:rFonts w:asciiTheme="minorHAnsi" w:hAnsiTheme="minorHAnsi" w:cstheme="minorHAnsi"/>
          <w:i/>
          <w:iCs/>
        </w:rPr>
        <w:t>Journal of the Islamic Medical Association of North America,</w:t>
      </w:r>
      <w:r>
        <w:rPr>
          <w:rFonts w:asciiTheme="minorHAnsi" w:hAnsiTheme="minorHAnsi" w:cstheme="minorHAnsi"/>
        </w:rPr>
        <w:t xml:space="preserve"> 42(1)</w:t>
      </w:r>
    </w:p>
    <w:p w14:paraId="2E455DC2" w14:textId="77777777" w:rsidR="00EC338D" w:rsidRDefault="00EC338D" w:rsidP="00EC338D">
      <w:pPr>
        <w:pStyle w:val="ListParagraph"/>
        <w:numPr>
          <w:ilvl w:val="0"/>
          <w:numId w:val="15"/>
        </w:numPr>
        <w:spacing w:after="160" w:line="254" w:lineRule="auto"/>
        <w:jc w:val="both"/>
        <w:rPr>
          <w:rFonts w:asciiTheme="minorHAnsi" w:hAnsiTheme="minorHAnsi" w:cstheme="minorHAnsi"/>
        </w:rPr>
      </w:pPr>
      <w:r>
        <w:rPr>
          <w:rFonts w:asciiTheme="minorHAnsi" w:hAnsiTheme="minorHAnsi" w:cstheme="minorHAnsi"/>
        </w:rPr>
        <w:t xml:space="preserve">Salem, M. O. (2012) Islam and Dreams. In Barrett, D., &amp; McNamara, P. (2012). </w:t>
      </w:r>
      <w:r>
        <w:rPr>
          <w:rFonts w:asciiTheme="minorHAnsi" w:hAnsiTheme="minorHAnsi" w:cstheme="minorHAnsi"/>
          <w:i/>
          <w:iCs/>
        </w:rPr>
        <w:t>Encyclopedia of sleep and dreams: the evolution, function, nature, and mysteries of slumber</w:t>
      </w:r>
      <w:r>
        <w:rPr>
          <w:rFonts w:asciiTheme="minorHAnsi" w:hAnsiTheme="minorHAnsi" w:cstheme="minorHAnsi"/>
        </w:rPr>
        <w:t xml:space="preserve"> (Vol. 1). ABC-CLIO.</w:t>
      </w:r>
    </w:p>
    <w:p w14:paraId="277B2F8F" w14:textId="77777777" w:rsidR="00061557" w:rsidRDefault="00061557" w:rsidP="00B5298A"/>
    <w:p w14:paraId="3BDC4895" w14:textId="77777777" w:rsidR="00A1120A" w:rsidRPr="00A1120A" w:rsidRDefault="00B5298A" w:rsidP="00B5298A">
      <w:r>
        <w:t xml:space="preserve"> </w:t>
      </w:r>
      <w:r w:rsidR="00A1120A" w:rsidRPr="00A1120A">
        <w:rPr>
          <w:b/>
          <w:bCs/>
        </w:rPr>
        <w:t xml:space="preserve">CONTINUING EDUCATION: </w:t>
      </w:r>
    </w:p>
    <w:p w14:paraId="0CD9487C" w14:textId="77777777" w:rsidR="00A1120A" w:rsidRPr="00A1120A" w:rsidRDefault="00A1120A" w:rsidP="00A1120A">
      <w:r w:rsidRPr="00A1120A">
        <w:rPr>
          <w:b/>
          <w:bCs/>
        </w:rPr>
        <w:t>Target Audience</w:t>
      </w:r>
      <w:r w:rsidRPr="00A1120A">
        <w:t xml:space="preserve">: Any mental health or heath care practitioner engaged in therapeutic care and interested in furthering the discussion about evidence-based practice. Graduate students are welcome. </w:t>
      </w:r>
    </w:p>
    <w:p w14:paraId="06BE740C" w14:textId="31195F28" w:rsidR="00A1120A" w:rsidRPr="00A1120A" w:rsidRDefault="00A1120A" w:rsidP="00A1120A">
      <w:r w:rsidRPr="00A1120A">
        <w:rPr>
          <w:b/>
          <w:bCs/>
        </w:rPr>
        <w:t xml:space="preserve">Psychologists. </w:t>
      </w:r>
      <w:r w:rsidRPr="00A1120A">
        <w:t>This program, when attended in its entirety, is available for 1.</w:t>
      </w:r>
      <w:r w:rsidR="007C5C22">
        <w:t>5</w:t>
      </w:r>
      <w:r w:rsidRPr="00A1120A">
        <w:t xml:space="preserve"> continuing education credits. The Chicago School of Professional Psychology is committed to accessibility and non-discrimination in its continuing education activities. The Chicago School of Professional Psychology is also committed to conducting all activities in conformity with the American Psychological Association’s Ethical Principles for Psychologists. Participants are asked to be aware of the need for privacy and confidentiality throughout the program. If program content becomes stressful, participants are encouraged to process these feelings during discussion periods. If participants have special needs, we will attempt to accommodate them. Please address questions, concerns and any complaints to Danielle </w:t>
      </w:r>
      <w:proofErr w:type="spellStart"/>
      <w:r w:rsidRPr="00A1120A">
        <w:t>Bohrer</w:t>
      </w:r>
      <w:proofErr w:type="spellEnd"/>
      <w:r w:rsidRPr="00A1120A">
        <w:t xml:space="preserve"> at 312-467-2364. There is no commercial support for this program nor are there any relationships between the CE Sponsor, presenting organization, presenter, program content, research, grants, or other funding that could reasonably be construed as conflicts of interest. </w:t>
      </w:r>
    </w:p>
    <w:p w14:paraId="5376B046" w14:textId="654BC61B" w:rsidR="00A1120A" w:rsidRPr="00A1120A" w:rsidRDefault="00A1120A" w:rsidP="00A1120A">
      <w:r w:rsidRPr="00A1120A">
        <w:rPr>
          <w:b/>
          <w:bCs/>
        </w:rPr>
        <w:t>MFTs, LPCCs, and LCSWs</w:t>
      </w:r>
      <w:r w:rsidRPr="00A1120A">
        <w:t>. Course meets the qualifications for 1.</w:t>
      </w:r>
      <w:r w:rsidR="007C5C22">
        <w:t>5</w:t>
      </w:r>
      <w:r w:rsidRPr="00A1120A">
        <w:t xml:space="preserve"> hour of continuing education credit for MFTs, LPCCs, and/or LCSWs as required by the California Board of Behavioral Sciences. </w:t>
      </w:r>
      <w:r w:rsidRPr="00A1120A">
        <w:rPr>
          <w:i/>
          <w:iCs/>
        </w:rPr>
        <w:t xml:space="preserve">If you are licensed outside of California please check with your local licensing agency to </w:t>
      </w:r>
      <w:proofErr w:type="spellStart"/>
      <w:r w:rsidRPr="00A1120A">
        <w:rPr>
          <w:i/>
          <w:iCs/>
        </w:rPr>
        <w:t>to</w:t>
      </w:r>
      <w:proofErr w:type="spellEnd"/>
      <w:r w:rsidRPr="00A1120A">
        <w:rPr>
          <w:i/>
          <w:iCs/>
        </w:rPr>
        <w:t xml:space="preserve"> determine if they will accept these CEUs. </w:t>
      </w:r>
      <w:r w:rsidRPr="00A1120A">
        <w:t xml:space="preserve">The Chicago School of Professional Psychology is approved by the California Board of Behavioral Sciences (BBS) to offer continuing education programming for MFTs, LPCCs, LEPs, and/or LCSWs. The Chicago School of Professional Psychology is an accredited or approved postsecondary institution that meets the requirements set forth in Sections 4980.54(f)(1), 4989.34, 4996.22(d)(1), or 4999.76(d) of the Code. </w:t>
      </w:r>
    </w:p>
    <w:p w14:paraId="0B5544F3" w14:textId="77777777" w:rsidR="00A1120A" w:rsidRPr="00A1120A" w:rsidRDefault="00A1120A" w:rsidP="00A1120A">
      <w:r w:rsidRPr="00A1120A">
        <w:rPr>
          <w:b/>
          <w:bCs/>
        </w:rPr>
        <w:lastRenderedPageBreak/>
        <w:t xml:space="preserve">Other </w:t>
      </w:r>
      <w:proofErr w:type="spellStart"/>
      <w:proofErr w:type="gramStart"/>
      <w:r w:rsidRPr="00A1120A">
        <w:rPr>
          <w:b/>
          <w:bCs/>
        </w:rPr>
        <w:t>Non Psychologists</w:t>
      </w:r>
      <w:proofErr w:type="spellEnd"/>
      <w:proofErr w:type="gramEnd"/>
      <w:r w:rsidRPr="00A1120A">
        <w:t xml:space="preserve">. Most licensing boards accept Continuing Education Credits sponsored by the American Psychological </w:t>
      </w:r>
      <w:proofErr w:type="gramStart"/>
      <w:r w:rsidRPr="00A1120A">
        <w:t>Association</w:t>
      </w:r>
      <w:proofErr w:type="gramEnd"/>
      <w:r w:rsidRPr="00A1120A">
        <w:t xml:space="preserve"> but non-psychologists are recommended to consult with their specific state-licensing board to ensure that APA-sponsored CE is acceptable. </w:t>
      </w:r>
    </w:p>
    <w:p w14:paraId="6142D7BF" w14:textId="77777777" w:rsidR="00A1120A" w:rsidRPr="00A1120A" w:rsidRDefault="00A1120A" w:rsidP="00A1120A">
      <w:r w:rsidRPr="00A1120A">
        <w:rPr>
          <w:b/>
          <w:bCs/>
        </w:rPr>
        <w:t xml:space="preserve">Participation Certificate. </w:t>
      </w:r>
      <w:r w:rsidRPr="00A1120A">
        <w:t xml:space="preserve">The Chicago School of Professional Psychology </w:t>
      </w:r>
      <w:proofErr w:type="gramStart"/>
      <w:r w:rsidRPr="00A1120A">
        <w:t>is able to</w:t>
      </w:r>
      <w:proofErr w:type="gramEnd"/>
      <w:r w:rsidRPr="00A1120A">
        <w:t xml:space="preserve"> provide students and other participants who simply wish to have documentation of their attendance at the program a participation certificate. </w:t>
      </w:r>
    </w:p>
    <w:p w14:paraId="5C5BA070" w14:textId="77777777" w:rsidR="00A1120A" w:rsidRPr="00A1120A" w:rsidRDefault="00A1120A" w:rsidP="00A1120A">
      <w:r w:rsidRPr="00A1120A">
        <w:rPr>
          <w:b/>
          <w:bCs/>
          <w:i/>
          <w:iCs/>
        </w:rPr>
        <w:t xml:space="preserve">*Participants must attend 100% of the program </w:t>
      </w:r>
      <w:proofErr w:type="gramStart"/>
      <w:r w:rsidRPr="00A1120A">
        <w:rPr>
          <w:b/>
          <w:bCs/>
          <w:i/>
          <w:iCs/>
        </w:rPr>
        <w:t>in order to</w:t>
      </w:r>
      <w:proofErr w:type="gramEnd"/>
      <w:r w:rsidRPr="00A1120A">
        <w:rPr>
          <w:b/>
          <w:bCs/>
          <w:i/>
          <w:iCs/>
        </w:rPr>
        <w:t xml:space="preserve"> obtain a Certificate of Attendance. </w:t>
      </w:r>
    </w:p>
    <w:p w14:paraId="4226D1AA" w14:textId="77777777" w:rsidR="00A1120A" w:rsidRPr="00A1120A" w:rsidRDefault="00A1120A" w:rsidP="00A1120A">
      <w:r w:rsidRPr="00A1120A">
        <w:t xml:space="preserve">The Chicago School of Professional Psychology is approved by the American Psychological Association to sponsor continuing education for psychologists. The Chicago School of Professional Psychology maintains responsibility for this program and its content. </w:t>
      </w:r>
    </w:p>
    <w:p w14:paraId="66462C97" w14:textId="77777777" w:rsidR="00E06850" w:rsidRPr="00A1120A" w:rsidRDefault="00A1120A" w:rsidP="00A1120A">
      <w:r w:rsidRPr="00A1120A">
        <w:t>The Institute for Professional &amp; Continuing Studies at The Chicago School of Professional Psychology is approved by the American Psychological Association to sponsor continuing education for psychologists. The Chicago School of Professional Psychology maintains responsibility for this program and its content.</w:t>
      </w:r>
    </w:p>
    <w:sectPr w:rsidR="00E06850" w:rsidRPr="00A1120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9582B" w14:textId="77777777" w:rsidR="00CF749F" w:rsidRDefault="00CF749F" w:rsidP="00FC4C20">
      <w:pPr>
        <w:spacing w:after="0" w:line="240" w:lineRule="auto"/>
      </w:pPr>
      <w:r>
        <w:separator/>
      </w:r>
    </w:p>
  </w:endnote>
  <w:endnote w:type="continuationSeparator" w:id="0">
    <w:p w14:paraId="63E7DAC1" w14:textId="77777777" w:rsidR="00CF749F" w:rsidRDefault="00CF749F" w:rsidP="00FC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3494625"/>
      <w:docPartObj>
        <w:docPartGallery w:val="Page Numbers (Bottom of Page)"/>
        <w:docPartUnique/>
      </w:docPartObj>
    </w:sdtPr>
    <w:sdtEndPr>
      <w:rPr>
        <w:noProof/>
      </w:rPr>
    </w:sdtEndPr>
    <w:sdtContent>
      <w:p w14:paraId="26B91409" w14:textId="77777777" w:rsidR="00FC4C20" w:rsidRDefault="00FC4C20" w:rsidP="00B41FBB">
        <w:pPr>
          <w:pStyle w:val="Footer"/>
          <w:jc w:val="right"/>
        </w:pPr>
        <w:r>
          <w:fldChar w:fldCharType="begin"/>
        </w:r>
        <w:r>
          <w:instrText xml:space="preserve"> PAGE   \* MERGEFORMAT </w:instrText>
        </w:r>
        <w:r>
          <w:fldChar w:fldCharType="separate"/>
        </w:r>
        <w:r w:rsidR="00061557">
          <w:rPr>
            <w:noProof/>
          </w:rPr>
          <w:t>3</w:t>
        </w:r>
        <w:r>
          <w:rPr>
            <w:noProof/>
          </w:rPr>
          <w:fldChar w:fldCharType="end"/>
        </w:r>
      </w:p>
    </w:sdtContent>
  </w:sdt>
  <w:p w14:paraId="25426188" w14:textId="77777777" w:rsidR="00FC4C20" w:rsidRDefault="00FC4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98656" w14:textId="77777777" w:rsidR="00CF749F" w:rsidRDefault="00CF749F" w:rsidP="00FC4C20">
      <w:pPr>
        <w:spacing w:after="0" w:line="240" w:lineRule="auto"/>
      </w:pPr>
      <w:r>
        <w:separator/>
      </w:r>
    </w:p>
  </w:footnote>
  <w:footnote w:type="continuationSeparator" w:id="0">
    <w:p w14:paraId="3A17981D" w14:textId="77777777" w:rsidR="00CF749F" w:rsidRDefault="00CF749F" w:rsidP="00FC4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B7473" w14:textId="77777777" w:rsidR="004A77D6" w:rsidRDefault="004A77D6" w:rsidP="004A77D6">
    <w:pPr>
      <w:pStyle w:val="Header"/>
      <w:jc w:val="center"/>
    </w:pPr>
    <w:r>
      <w:rPr>
        <w:noProof/>
      </w:rPr>
      <w:drawing>
        <wp:inline distT="0" distB="0" distL="0" distR="0" wp14:anchorId="43C134D3" wp14:editId="66146628">
          <wp:extent cx="2528966" cy="601903"/>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PP_OfficeofContinuingEducation_PRINT (3).jpg"/>
                  <pic:cNvPicPr/>
                </pic:nvPicPr>
                <pic:blipFill>
                  <a:blip r:embed="rId1">
                    <a:extLst>
                      <a:ext uri="{28A0092B-C50C-407E-A947-70E740481C1C}">
                        <a14:useLocalDpi xmlns:a14="http://schemas.microsoft.com/office/drawing/2010/main" val="0"/>
                      </a:ext>
                    </a:extLst>
                  </a:blip>
                  <a:stretch>
                    <a:fillRect/>
                  </a:stretch>
                </pic:blipFill>
                <pic:spPr>
                  <a:xfrm>
                    <a:off x="0" y="0"/>
                    <a:ext cx="2528966" cy="601903"/>
                  </a:xfrm>
                  <a:prstGeom prst="rect">
                    <a:avLst/>
                  </a:prstGeom>
                </pic:spPr>
              </pic:pic>
            </a:graphicData>
          </a:graphic>
        </wp:inline>
      </w:drawing>
    </w:r>
  </w:p>
  <w:p w14:paraId="560F2FF3" w14:textId="77777777" w:rsidR="004A77D6" w:rsidRDefault="004A7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B523A"/>
    <w:multiLevelType w:val="hybridMultilevel"/>
    <w:tmpl w:val="D47EA132"/>
    <w:lvl w:ilvl="0" w:tplc="00448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9521E4"/>
    <w:multiLevelType w:val="hybridMultilevel"/>
    <w:tmpl w:val="9BF0BB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0076C"/>
    <w:multiLevelType w:val="hybridMultilevel"/>
    <w:tmpl w:val="FA8A38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EE3FD2"/>
    <w:multiLevelType w:val="hybridMultilevel"/>
    <w:tmpl w:val="2E781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55F1F"/>
    <w:multiLevelType w:val="hybridMultilevel"/>
    <w:tmpl w:val="B06ED9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33334"/>
    <w:multiLevelType w:val="hybridMultilevel"/>
    <w:tmpl w:val="112AD456"/>
    <w:lvl w:ilvl="0" w:tplc="04090003">
      <w:start w:val="1"/>
      <w:numFmt w:val="bullet"/>
      <w:lvlText w:val="o"/>
      <w:lvlJc w:val="left"/>
      <w:pPr>
        <w:ind w:left="1540" w:hanging="360"/>
      </w:pPr>
      <w:rPr>
        <w:rFonts w:ascii="Courier New" w:hAnsi="Courier New" w:cs="Courier New"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4EBB1E1F"/>
    <w:multiLevelType w:val="hybridMultilevel"/>
    <w:tmpl w:val="D0B67AC0"/>
    <w:lvl w:ilvl="0" w:tplc="86C822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1F57A65"/>
    <w:multiLevelType w:val="hybridMultilevel"/>
    <w:tmpl w:val="0F94FC90"/>
    <w:lvl w:ilvl="0" w:tplc="192AA6DE">
      <w:start w:val="4"/>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A49729F"/>
    <w:multiLevelType w:val="hybridMultilevel"/>
    <w:tmpl w:val="2F94C5E4"/>
    <w:lvl w:ilvl="0" w:tplc="366C33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A77FCB"/>
    <w:multiLevelType w:val="hybridMultilevel"/>
    <w:tmpl w:val="F3687A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1443542"/>
    <w:multiLevelType w:val="hybridMultilevel"/>
    <w:tmpl w:val="1862B2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99501D"/>
    <w:multiLevelType w:val="hybridMultilevel"/>
    <w:tmpl w:val="7E12F5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6D51A0"/>
    <w:multiLevelType w:val="hybridMultilevel"/>
    <w:tmpl w:val="658ACF7E"/>
    <w:lvl w:ilvl="0" w:tplc="0409000D">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11"/>
  </w:num>
  <w:num w:numId="7">
    <w:abstractNumId w:val="12"/>
  </w:num>
  <w:num w:numId="8">
    <w:abstractNumId w:val="9"/>
  </w:num>
  <w:num w:numId="9">
    <w:abstractNumId w:val="10"/>
  </w:num>
  <w:num w:numId="10">
    <w:abstractNumId w:val="0"/>
  </w:num>
  <w:num w:numId="11">
    <w:abstractNumId w:val="8"/>
  </w:num>
  <w:num w:numId="12">
    <w:abstractNumId w:val="8"/>
    <w:lvlOverride w:ilvl="0">
      <w:lvl w:ilvl="0" w:tplc="366C33A0">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8"/>
    <w:lvlOverride w:ilvl="0">
      <w:lvl w:ilvl="0" w:tplc="366C33A0">
        <w:start w:val="1"/>
        <w:numFmt w:val="lowerLetter"/>
        <w:lvlText w:val="%1."/>
        <w:lvlJc w:val="left"/>
        <w:pPr>
          <w:ind w:left="1440" w:hanging="360"/>
        </w:pPr>
        <w:rPr>
          <w:rFonts w:ascii="Times New Roman" w:eastAsia="Times New Roman" w:hAnsi="Times New Roman" w:cs="Times New Roman"/>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lvlOverride w:ilvl="1"/>
    <w:lvlOverride w:ilvl="2"/>
    <w:lvlOverride w:ilvl="3"/>
    <w:lvlOverride w:ilvl="4"/>
    <w:lvlOverride w:ilvl="5"/>
    <w:lvlOverride w:ilvl="6"/>
    <w:lvlOverride w:ilvl="7"/>
    <w:lvlOverride w:ilv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3B2"/>
    <w:rsid w:val="00017B80"/>
    <w:rsid w:val="00023C49"/>
    <w:rsid w:val="00036972"/>
    <w:rsid w:val="00040BAA"/>
    <w:rsid w:val="00047674"/>
    <w:rsid w:val="00061557"/>
    <w:rsid w:val="000A3E0A"/>
    <w:rsid w:val="00102910"/>
    <w:rsid w:val="00125B1B"/>
    <w:rsid w:val="001334DC"/>
    <w:rsid w:val="00140A01"/>
    <w:rsid w:val="00151991"/>
    <w:rsid w:val="001556C7"/>
    <w:rsid w:val="001767D8"/>
    <w:rsid w:val="00195F1B"/>
    <w:rsid w:val="001B5F37"/>
    <w:rsid w:val="001F49F6"/>
    <w:rsid w:val="001F5E06"/>
    <w:rsid w:val="00250DA8"/>
    <w:rsid w:val="0025117F"/>
    <w:rsid w:val="002802C6"/>
    <w:rsid w:val="002A1716"/>
    <w:rsid w:val="002C6388"/>
    <w:rsid w:val="002D33B6"/>
    <w:rsid w:val="00316622"/>
    <w:rsid w:val="00316E56"/>
    <w:rsid w:val="003226AB"/>
    <w:rsid w:val="00332DE4"/>
    <w:rsid w:val="00336BFA"/>
    <w:rsid w:val="00343DCD"/>
    <w:rsid w:val="003665C9"/>
    <w:rsid w:val="003A4943"/>
    <w:rsid w:val="003F69CF"/>
    <w:rsid w:val="00431BB0"/>
    <w:rsid w:val="00434E20"/>
    <w:rsid w:val="0043739B"/>
    <w:rsid w:val="004470D5"/>
    <w:rsid w:val="0046304C"/>
    <w:rsid w:val="004A19AE"/>
    <w:rsid w:val="004A77D6"/>
    <w:rsid w:val="004B7BF5"/>
    <w:rsid w:val="004C40CB"/>
    <w:rsid w:val="004C7912"/>
    <w:rsid w:val="004F1B36"/>
    <w:rsid w:val="00505B66"/>
    <w:rsid w:val="00505F2A"/>
    <w:rsid w:val="005357D9"/>
    <w:rsid w:val="005360E9"/>
    <w:rsid w:val="0055282C"/>
    <w:rsid w:val="005879EF"/>
    <w:rsid w:val="005B7691"/>
    <w:rsid w:val="005C4291"/>
    <w:rsid w:val="005C5BE3"/>
    <w:rsid w:val="005D5824"/>
    <w:rsid w:val="005E3DA7"/>
    <w:rsid w:val="00602095"/>
    <w:rsid w:val="00602B10"/>
    <w:rsid w:val="00626AD0"/>
    <w:rsid w:val="00667134"/>
    <w:rsid w:val="006C3F1D"/>
    <w:rsid w:val="006F1174"/>
    <w:rsid w:val="007109BE"/>
    <w:rsid w:val="00731338"/>
    <w:rsid w:val="00764EF3"/>
    <w:rsid w:val="00796052"/>
    <w:rsid w:val="007A69E6"/>
    <w:rsid w:val="007B1F13"/>
    <w:rsid w:val="007C5C22"/>
    <w:rsid w:val="007E32B6"/>
    <w:rsid w:val="008259CE"/>
    <w:rsid w:val="00836950"/>
    <w:rsid w:val="00871846"/>
    <w:rsid w:val="0089703F"/>
    <w:rsid w:val="008E6468"/>
    <w:rsid w:val="009631DC"/>
    <w:rsid w:val="00965A90"/>
    <w:rsid w:val="00965D66"/>
    <w:rsid w:val="009735F2"/>
    <w:rsid w:val="00996007"/>
    <w:rsid w:val="009D4B3B"/>
    <w:rsid w:val="009F43AC"/>
    <w:rsid w:val="009F5EA3"/>
    <w:rsid w:val="00A1120A"/>
    <w:rsid w:val="00A51A7C"/>
    <w:rsid w:val="00A70220"/>
    <w:rsid w:val="00A808C5"/>
    <w:rsid w:val="00AD2744"/>
    <w:rsid w:val="00B40442"/>
    <w:rsid w:val="00B41FBB"/>
    <w:rsid w:val="00B5298A"/>
    <w:rsid w:val="00B62B8F"/>
    <w:rsid w:val="00B827DC"/>
    <w:rsid w:val="00B8680C"/>
    <w:rsid w:val="00B976D5"/>
    <w:rsid w:val="00BC4474"/>
    <w:rsid w:val="00BD11BF"/>
    <w:rsid w:val="00BD33B2"/>
    <w:rsid w:val="00C41B0F"/>
    <w:rsid w:val="00C50E3C"/>
    <w:rsid w:val="00C60042"/>
    <w:rsid w:val="00C60DD4"/>
    <w:rsid w:val="00C82CC5"/>
    <w:rsid w:val="00C914D8"/>
    <w:rsid w:val="00C974DD"/>
    <w:rsid w:val="00CE04F3"/>
    <w:rsid w:val="00CF0E5A"/>
    <w:rsid w:val="00CF749F"/>
    <w:rsid w:val="00D03BCD"/>
    <w:rsid w:val="00D05D58"/>
    <w:rsid w:val="00D154E0"/>
    <w:rsid w:val="00D3749F"/>
    <w:rsid w:val="00D37DF1"/>
    <w:rsid w:val="00D75B00"/>
    <w:rsid w:val="00D835F0"/>
    <w:rsid w:val="00D85194"/>
    <w:rsid w:val="00DA4039"/>
    <w:rsid w:val="00DA440F"/>
    <w:rsid w:val="00DD0FCD"/>
    <w:rsid w:val="00DF628B"/>
    <w:rsid w:val="00E00262"/>
    <w:rsid w:val="00E052BC"/>
    <w:rsid w:val="00E06850"/>
    <w:rsid w:val="00E2374C"/>
    <w:rsid w:val="00E546BA"/>
    <w:rsid w:val="00E75CA6"/>
    <w:rsid w:val="00E87DB8"/>
    <w:rsid w:val="00E9176E"/>
    <w:rsid w:val="00E94C59"/>
    <w:rsid w:val="00EA1FC5"/>
    <w:rsid w:val="00EA419F"/>
    <w:rsid w:val="00EB0DD4"/>
    <w:rsid w:val="00EC338D"/>
    <w:rsid w:val="00EC6E1A"/>
    <w:rsid w:val="00EF71A9"/>
    <w:rsid w:val="00F47C40"/>
    <w:rsid w:val="00F56FB2"/>
    <w:rsid w:val="00F6458C"/>
    <w:rsid w:val="00FC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78DB4"/>
  <w15:docId w15:val="{F05AF8E1-F4C7-45C2-8F6B-2FBE6F06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912"/>
    <w:pPr>
      <w:spacing w:after="0" w:line="240" w:lineRule="auto"/>
    </w:pPr>
  </w:style>
  <w:style w:type="paragraph" w:styleId="Header">
    <w:name w:val="header"/>
    <w:basedOn w:val="Normal"/>
    <w:link w:val="HeaderChar"/>
    <w:uiPriority w:val="99"/>
    <w:unhideWhenUsed/>
    <w:rsid w:val="00FC4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C20"/>
  </w:style>
  <w:style w:type="paragraph" w:styleId="Footer">
    <w:name w:val="footer"/>
    <w:basedOn w:val="Normal"/>
    <w:link w:val="FooterChar"/>
    <w:uiPriority w:val="99"/>
    <w:unhideWhenUsed/>
    <w:rsid w:val="00FC4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C20"/>
  </w:style>
  <w:style w:type="paragraph" w:styleId="BalloonText">
    <w:name w:val="Balloon Text"/>
    <w:basedOn w:val="Normal"/>
    <w:link w:val="BalloonTextChar"/>
    <w:uiPriority w:val="99"/>
    <w:semiHidden/>
    <w:unhideWhenUsed/>
    <w:rsid w:val="004A7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7D6"/>
    <w:rPr>
      <w:rFonts w:ascii="Tahoma" w:hAnsi="Tahoma" w:cs="Tahoma"/>
      <w:sz w:val="16"/>
      <w:szCs w:val="16"/>
    </w:rPr>
  </w:style>
  <w:style w:type="character" w:styleId="Hyperlink">
    <w:name w:val="Hyperlink"/>
    <w:basedOn w:val="DefaultParagraphFont"/>
    <w:uiPriority w:val="99"/>
    <w:unhideWhenUsed/>
    <w:rsid w:val="00E9176E"/>
    <w:rPr>
      <w:color w:val="0000FF" w:themeColor="hyperlink"/>
      <w:u w:val="single"/>
    </w:rPr>
  </w:style>
  <w:style w:type="paragraph" w:styleId="ListParagraph">
    <w:name w:val="List Paragraph"/>
    <w:basedOn w:val="Normal"/>
    <w:uiPriority w:val="34"/>
    <w:qFormat/>
    <w:rsid w:val="00E9176E"/>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C82CC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505F2A"/>
    <w:pPr>
      <w:widowControl w:val="0"/>
      <w:spacing w:after="0" w:line="240" w:lineRule="auto"/>
      <w:ind w:left="820" w:hanging="360"/>
    </w:pPr>
    <w:rPr>
      <w:rFonts w:ascii="Calibri" w:eastAsia="Calibri" w:hAnsi="Calibri"/>
    </w:rPr>
  </w:style>
  <w:style w:type="character" w:customStyle="1" w:styleId="BodyTextChar">
    <w:name w:val="Body Text Char"/>
    <w:basedOn w:val="DefaultParagraphFont"/>
    <w:link w:val="BodyText"/>
    <w:uiPriority w:val="1"/>
    <w:rsid w:val="00505F2A"/>
    <w:rPr>
      <w:rFonts w:ascii="Calibri" w:eastAsia="Calibri" w:hAnsi="Calibri"/>
    </w:rPr>
  </w:style>
  <w:style w:type="paragraph" w:styleId="NormalWeb">
    <w:name w:val="Normal (Web)"/>
    <w:basedOn w:val="Normal"/>
    <w:uiPriority w:val="99"/>
    <w:unhideWhenUsed/>
    <w:rsid w:val="00040B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brand">
    <w:name w:val="ptbrand"/>
    <w:basedOn w:val="DefaultParagraphFont"/>
    <w:rsid w:val="007C5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64161">
      <w:bodyDiv w:val="1"/>
      <w:marLeft w:val="0"/>
      <w:marRight w:val="0"/>
      <w:marTop w:val="0"/>
      <w:marBottom w:val="0"/>
      <w:divBdr>
        <w:top w:val="none" w:sz="0" w:space="0" w:color="auto"/>
        <w:left w:val="none" w:sz="0" w:space="0" w:color="auto"/>
        <w:bottom w:val="none" w:sz="0" w:space="0" w:color="auto"/>
        <w:right w:val="none" w:sz="0" w:space="0" w:color="auto"/>
      </w:divBdr>
    </w:div>
    <w:div w:id="296952924">
      <w:bodyDiv w:val="1"/>
      <w:marLeft w:val="0"/>
      <w:marRight w:val="0"/>
      <w:marTop w:val="0"/>
      <w:marBottom w:val="0"/>
      <w:divBdr>
        <w:top w:val="none" w:sz="0" w:space="0" w:color="auto"/>
        <w:left w:val="none" w:sz="0" w:space="0" w:color="auto"/>
        <w:bottom w:val="none" w:sz="0" w:space="0" w:color="auto"/>
        <w:right w:val="none" w:sz="0" w:space="0" w:color="auto"/>
      </w:divBdr>
    </w:div>
    <w:div w:id="400638441">
      <w:bodyDiv w:val="1"/>
      <w:marLeft w:val="0"/>
      <w:marRight w:val="0"/>
      <w:marTop w:val="0"/>
      <w:marBottom w:val="0"/>
      <w:divBdr>
        <w:top w:val="none" w:sz="0" w:space="0" w:color="auto"/>
        <w:left w:val="none" w:sz="0" w:space="0" w:color="auto"/>
        <w:bottom w:val="none" w:sz="0" w:space="0" w:color="auto"/>
        <w:right w:val="none" w:sz="0" w:space="0" w:color="auto"/>
      </w:divBdr>
    </w:div>
    <w:div w:id="448361175">
      <w:bodyDiv w:val="1"/>
      <w:marLeft w:val="0"/>
      <w:marRight w:val="0"/>
      <w:marTop w:val="0"/>
      <w:marBottom w:val="0"/>
      <w:divBdr>
        <w:top w:val="none" w:sz="0" w:space="0" w:color="auto"/>
        <w:left w:val="none" w:sz="0" w:space="0" w:color="auto"/>
        <w:bottom w:val="none" w:sz="0" w:space="0" w:color="auto"/>
        <w:right w:val="none" w:sz="0" w:space="0" w:color="auto"/>
      </w:divBdr>
    </w:div>
    <w:div w:id="501236479">
      <w:bodyDiv w:val="1"/>
      <w:marLeft w:val="0"/>
      <w:marRight w:val="0"/>
      <w:marTop w:val="0"/>
      <w:marBottom w:val="0"/>
      <w:divBdr>
        <w:top w:val="none" w:sz="0" w:space="0" w:color="auto"/>
        <w:left w:val="none" w:sz="0" w:space="0" w:color="auto"/>
        <w:bottom w:val="none" w:sz="0" w:space="0" w:color="auto"/>
        <w:right w:val="none" w:sz="0" w:space="0" w:color="auto"/>
      </w:divBdr>
    </w:div>
    <w:div w:id="541018667">
      <w:bodyDiv w:val="1"/>
      <w:marLeft w:val="0"/>
      <w:marRight w:val="0"/>
      <w:marTop w:val="0"/>
      <w:marBottom w:val="0"/>
      <w:divBdr>
        <w:top w:val="none" w:sz="0" w:space="0" w:color="auto"/>
        <w:left w:val="none" w:sz="0" w:space="0" w:color="auto"/>
        <w:bottom w:val="none" w:sz="0" w:space="0" w:color="auto"/>
        <w:right w:val="none" w:sz="0" w:space="0" w:color="auto"/>
      </w:divBdr>
    </w:div>
    <w:div w:id="572590400">
      <w:bodyDiv w:val="1"/>
      <w:marLeft w:val="0"/>
      <w:marRight w:val="0"/>
      <w:marTop w:val="0"/>
      <w:marBottom w:val="0"/>
      <w:divBdr>
        <w:top w:val="none" w:sz="0" w:space="0" w:color="auto"/>
        <w:left w:val="none" w:sz="0" w:space="0" w:color="auto"/>
        <w:bottom w:val="none" w:sz="0" w:space="0" w:color="auto"/>
        <w:right w:val="none" w:sz="0" w:space="0" w:color="auto"/>
      </w:divBdr>
    </w:div>
    <w:div w:id="621695283">
      <w:bodyDiv w:val="1"/>
      <w:marLeft w:val="0"/>
      <w:marRight w:val="0"/>
      <w:marTop w:val="0"/>
      <w:marBottom w:val="0"/>
      <w:divBdr>
        <w:top w:val="none" w:sz="0" w:space="0" w:color="auto"/>
        <w:left w:val="none" w:sz="0" w:space="0" w:color="auto"/>
        <w:bottom w:val="none" w:sz="0" w:space="0" w:color="auto"/>
        <w:right w:val="none" w:sz="0" w:space="0" w:color="auto"/>
      </w:divBdr>
      <w:divsChild>
        <w:div w:id="1344822393">
          <w:marLeft w:val="0"/>
          <w:marRight w:val="0"/>
          <w:marTop w:val="0"/>
          <w:marBottom w:val="0"/>
          <w:divBdr>
            <w:top w:val="none" w:sz="0" w:space="0" w:color="auto"/>
            <w:left w:val="none" w:sz="0" w:space="0" w:color="auto"/>
            <w:bottom w:val="none" w:sz="0" w:space="0" w:color="auto"/>
            <w:right w:val="none" w:sz="0" w:space="0" w:color="auto"/>
          </w:divBdr>
          <w:divsChild>
            <w:div w:id="1225608952">
              <w:marLeft w:val="0"/>
              <w:marRight w:val="0"/>
              <w:marTop w:val="0"/>
              <w:marBottom w:val="0"/>
              <w:divBdr>
                <w:top w:val="none" w:sz="0" w:space="0" w:color="auto"/>
                <w:left w:val="none" w:sz="0" w:space="0" w:color="auto"/>
                <w:bottom w:val="none" w:sz="0" w:space="0" w:color="auto"/>
                <w:right w:val="none" w:sz="0" w:space="0" w:color="auto"/>
              </w:divBdr>
            </w:div>
            <w:div w:id="734624677">
              <w:marLeft w:val="0"/>
              <w:marRight w:val="0"/>
              <w:marTop w:val="0"/>
              <w:marBottom w:val="0"/>
              <w:divBdr>
                <w:top w:val="none" w:sz="0" w:space="0" w:color="auto"/>
                <w:left w:val="none" w:sz="0" w:space="0" w:color="auto"/>
                <w:bottom w:val="none" w:sz="0" w:space="0" w:color="auto"/>
                <w:right w:val="none" w:sz="0" w:space="0" w:color="auto"/>
              </w:divBdr>
            </w:div>
            <w:div w:id="110318540">
              <w:marLeft w:val="0"/>
              <w:marRight w:val="0"/>
              <w:marTop w:val="0"/>
              <w:marBottom w:val="0"/>
              <w:divBdr>
                <w:top w:val="none" w:sz="0" w:space="0" w:color="auto"/>
                <w:left w:val="none" w:sz="0" w:space="0" w:color="auto"/>
                <w:bottom w:val="none" w:sz="0" w:space="0" w:color="auto"/>
                <w:right w:val="none" w:sz="0" w:space="0" w:color="auto"/>
              </w:divBdr>
            </w:div>
            <w:div w:id="1463304613">
              <w:marLeft w:val="0"/>
              <w:marRight w:val="0"/>
              <w:marTop w:val="0"/>
              <w:marBottom w:val="0"/>
              <w:divBdr>
                <w:top w:val="none" w:sz="0" w:space="0" w:color="auto"/>
                <w:left w:val="none" w:sz="0" w:space="0" w:color="auto"/>
                <w:bottom w:val="none" w:sz="0" w:space="0" w:color="auto"/>
                <w:right w:val="none" w:sz="0" w:space="0" w:color="auto"/>
              </w:divBdr>
            </w:div>
            <w:div w:id="19237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61452">
      <w:bodyDiv w:val="1"/>
      <w:marLeft w:val="0"/>
      <w:marRight w:val="0"/>
      <w:marTop w:val="0"/>
      <w:marBottom w:val="0"/>
      <w:divBdr>
        <w:top w:val="none" w:sz="0" w:space="0" w:color="auto"/>
        <w:left w:val="none" w:sz="0" w:space="0" w:color="auto"/>
        <w:bottom w:val="none" w:sz="0" w:space="0" w:color="auto"/>
        <w:right w:val="none" w:sz="0" w:space="0" w:color="auto"/>
      </w:divBdr>
    </w:div>
    <w:div w:id="885409396">
      <w:bodyDiv w:val="1"/>
      <w:marLeft w:val="0"/>
      <w:marRight w:val="0"/>
      <w:marTop w:val="0"/>
      <w:marBottom w:val="0"/>
      <w:divBdr>
        <w:top w:val="none" w:sz="0" w:space="0" w:color="auto"/>
        <w:left w:val="none" w:sz="0" w:space="0" w:color="auto"/>
        <w:bottom w:val="none" w:sz="0" w:space="0" w:color="auto"/>
        <w:right w:val="none" w:sz="0" w:space="0" w:color="auto"/>
      </w:divBdr>
    </w:div>
    <w:div w:id="917707966">
      <w:bodyDiv w:val="1"/>
      <w:marLeft w:val="0"/>
      <w:marRight w:val="0"/>
      <w:marTop w:val="0"/>
      <w:marBottom w:val="0"/>
      <w:divBdr>
        <w:top w:val="none" w:sz="0" w:space="0" w:color="auto"/>
        <w:left w:val="none" w:sz="0" w:space="0" w:color="auto"/>
        <w:bottom w:val="none" w:sz="0" w:space="0" w:color="auto"/>
        <w:right w:val="none" w:sz="0" w:space="0" w:color="auto"/>
      </w:divBdr>
    </w:div>
    <w:div w:id="978266929">
      <w:bodyDiv w:val="1"/>
      <w:marLeft w:val="0"/>
      <w:marRight w:val="0"/>
      <w:marTop w:val="0"/>
      <w:marBottom w:val="0"/>
      <w:divBdr>
        <w:top w:val="none" w:sz="0" w:space="0" w:color="auto"/>
        <w:left w:val="none" w:sz="0" w:space="0" w:color="auto"/>
        <w:bottom w:val="none" w:sz="0" w:space="0" w:color="auto"/>
        <w:right w:val="none" w:sz="0" w:space="0" w:color="auto"/>
      </w:divBdr>
    </w:div>
    <w:div w:id="1168254102">
      <w:bodyDiv w:val="1"/>
      <w:marLeft w:val="0"/>
      <w:marRight w:val="0"/>
      <w:marTop w:val="0"/>
      <w:marBottom w:val="0"/>
      <w:divBdr>
        <w:top w:val="none" w:sz="0" w:space="0" w:color="auto"/>
        <w:left w:val="none" w:sz="0" w:space="0" w:color="auto"/>
        <w:bottom w:val="none" w:sz="0" w:space="0" w:color="auto"/>
        <w:right w:val="none" w:sz="0" w:space="0" w:color="auto"/>
      </w:divBdr>
    </w:div>
    <w:div w:id="1183201669">
      <w:bodyDiv w:val="1"/>
      <w:marLeft w:val="0"/>
      <w:marRight w:val="0"/>
      <w:marTop w:val="0"/>
      <w:marBottom w:val="0"/>
      <w:divBdr>
        <w:top w:val="none" w:sz="0" w:space="0" w:color="auto"/>
        <w:left w:val="none" w:sz="0" w:space="0" w:color="auto"/>
        <w:bottom w:val="none" w:sz="0" w:space="0" w:color="auto"/>
        <w:right w:val="none" w:sz="0" w:space="0" w:color="auto"/>
      </w:divBdr>
    </w:div>
    <w:div w:id="1209535303">
      <w:bodyDiv w:val="1"/>
      <w:marLeft w:val="0"/>
      <w:marRight w:val="0"/>
      <w:marTop w:val="0"/>
      <w:marBottom w:val="0"/>
      <w:divBdr>
        <w:top w:val="none" w:sz="0" w:space="0" w:color="auto"/>
        <w:left w:val="none" w:sz="0" w:space="0" w:color="auto"/>
        <w:bottom w:val="none" w:sz="0" w:space="0" w:color="auto"/>
        <w:right w:val="none" w:sz="0" w:space="0" w:color="auto"/>
      </w:divBdr>
    </w:div>
    <w:div w:id="1303073667">
      <w:bodyDiv w:val="1"/>
      <w:marLeft w:val="0"/>
      <w:marRight w:val="0"/>
      <w:marTop w:val="0"/>
      <w:marBottom w:val="0"/>
      <w:divBdr>
        <w:top w:val="none" w:sz="0" w:space="0" w:color="auto"/>
        <w:left w:val="none" w:sz="0" w:space="0" w:color="auto"/>
        <w:bottom w:val="none" w:sz="0" w:space="0" w:color="auto"/>
        <w:right w:val="none" w:sz="0" w:space="0" w:color="auto"/>
      </w:divBdr>
    </w:div>
    <w:div w:id="1305619982">
      <w:bodyDiv w:val="1"/>
      <w:marLeft w:val="0"/>
      <w:marRight w:val="0"/>
      <w:marTop w:val="0"/>
      <w:marBottom w:val="0"/>
      <w:divBdr>
        <w:top w:val="none" w:sz="0" w:space="0" w:color="auto"/>
        <w:left w:val="none" w:sz="0" w:space="0" w:color="auto"/>
        <w:bottom w:val="none" w:sz="0" w:space="0" w:color="auto"/>
        <w:right w:val="none" w:sz="0" w:space="0" w:color="auto"/>
      </w:divBdr>
    </w:div>
    <w:div w:id="1322655711">
      <w:bodyDiv w:val="1"/>
      <w:marLeft w:val="0"/>
      <w:marRight w:val="0"/>
      <w:marTop w:val="0"/>
      <w:marBottom w:val="0"/>
      <w:divBdr>
        <w:top w:val="none" w:sz="0" w:space="0" w:color="auto"/>
        <w:left w:val="none" w:sz="0" w:space="0" w:color="auto"/>
        <w:bottom w:val="none" w:sz="0" w:space="0" w:color="auto"/>
        <w:right w:val="none" w:sz="0" w:space="0" w:color="auto"/>
      </w:divBdr>
      <w:divsChild>
        <w:div w:id="377516505">
          <w:marLeft w:val="0"/>
          <w:marRight w:val="0"/>
          <w:marTop w:val="0"/>
          <w:marBottom w:val="0"/>
          <w:divBdr>
            <w:top w:val="none" w:sz="0" w:space="0" w:color="auto"/>
            <w:left w:val="none" w:sz="0" w:space="0" w:color="auto"/>
            <w:bottom w:val="none" w:sz="0" w:space="0" w:color="auto"/>
            <w:right w:val="none" w:sz="0" w:space="0" w:color="auto"/>
          </w:divBdr>
          <w:divsChild>
            <w:div w:id="570778643">
              <w:marLeft w:val="0"/>
              <w:marRight w:val="0"/>
              <w:marTop w:val="0"/>
              <w:marBottom w:val="0"/>
              <w:divBdr>
                <w:top w:val="none" w:sz="0" w:space="0" w:color="auto"/>
                <w:left w:val="none" w:sz="0" w:space="0" w:color="auto"/>
                <w:bottom w:val="none" w:sz="0" w:space="0" w:color="auto"/>
                <w:right w:val="none" w:sz="0" w:space="0" w:color="auto"/>
              </w:divBdr>
            </w:div>
            <w:div w:id="1503159292">
              <w:marLeft w:val="0"/>
              <w:marRight w:val="0"/>
              <w:marTop w:val="0"/>
              <w:marBottom w:val="0"/>
              <w:divBdr>
                <w:top w:val="none" w:sz="0" w:space="0" w:color="auto"/>
                <w:left w:val="none" w:sz="0" w:space="0" w:color="auto"/>
                <w:bottom w:val="none" w:sz="0" w:space="0" w:color="auto"/>
                <w:right w:val="none" w:sz="0" w:space="0" w:color="auto"/>
              </w:divBdr>
            </w:div>
            <w:div w:id="1842239523">
              <w:marLeft w:val="0"/>
              <w:marRight w:val="0"/>
              <w:marTop w:val="0"/>
              <w:marBottom w:val="0"/>
              <w:divBdr>
                <w:top w:val="none" w:sz="0" w:space="0" w:color="auto"/>
                <w:left w:val="none" w:sz="0" w:space="0" w:color="auto"/>
                <w:bottom w:val="none" w:sz="0" w:space="0" w:color="auto"/>
                <w:right w:val="none" w:sz="0" w:space="0" w:color="auto"/>
              </w:divBdr>
            </w:div>
            <w:div w:id="1294093831">
              <w:marLeft w:val="0"/>
              <w:marRight w:val="0"/>
              <w:marTop w:val="0"/>
              <w:marBottom w:val="0"/>
              <w:divBdr>
                <w:top w:val="none" w:sz="0" w:space="0" w:color="auto"/>
                <w:left w:val="none" w:sz="0" w:space="0" w:color="auto"/>
                <w:bottom w:val="none" w:sz="0" w:space="0" w:color="auto"/>
                <w:right w:val="none" w:sz="0" w:space="0" w:color="auto"/>
              </w:divBdr>
            </w:div>
            <w:div w:id="4360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6889">
      <w:bodyDiv w:val="1"/>
      <w:marLeft w:val="0"/>
      <w:marRight w:val="0"/>
      <w:marTop w:val="0"/>
      <w:marBottom w:val="0"/>
      <w:divBdr>
        <w:top w:val="none" w:sz="0" w:space="0" w:color="auto"/>
        <w:left w:val="none" w:sz="0" w:space="0" w:color="auto"/>
        <w:bottom w:val="none" w:sz="0" w:space="0" w:color="auto"/>
        <w:right w:val="none" w:sz="0" w:space="0" w:color="auto"/>
      </w:divBdr>
    </w:div>
    <w:div w:id="1365791690">
      <w:bodyDiv w:val="1"/>
      <w:marLeft w:val="0"/>
      <w:marRight w:val="0"/>
      <w:marTop w:val="0"/>
      <w:marBottom w:val="0"/>
      <w:divBdr>
        <w:top w:val="none" w:sz="0" w:space="0" w:color="auto"/>
        <w:left w:val="none" w:sz="0" w:space="0" w:color="auto"/>
        <w:bottom w:val="none" w:sz="0" w:space="0" w:color="auto"/>
        <w:right w:val="none" w:sz="0" w:space="0" w:color="auto"/>
      </w:divBdr>
    </w:div>
    <w:div w:id="1379352097">
      <w:bodyDiv w:val="1"/>
      <w:marLeft w:val="0"/>
      <w:marRight w:val="0"/>
      <w:marTop w:val="0"/>
      <w:marBottom w:val="0"/>
      <w:divBdr>
        <w:top w:val="none" w:sz="0" w:space="0" w:color="auto"/>
        <w:left w:val="none" w:sz="0" w:space="0" w:color="auto"/>
        <w:bottom w:val="none" w:sz="0" w:space="0" w:color="auto"/>
        <w:right w:val="none" w:sz="0" w:space="0" w:color="auto"/>
      </w:divBdr>
    </w:div>
    <w:div w:id="1474055257">
      <w:bodyDiv w:val="1"/>
      <w:marLeft w:val="0"/>
      <w:marRight w:val="0"/>
      <w:marTop w:val="0"/>
      <w:marBottom w:val="0"/>
      <w:divBdr>
        <w:top w:val="none" w:sz="0" w:space="0" w:color="auto"/>
        <w:left w:val="none" w:sz="0" w:space="0" w:color="auto"/>
        <w:bottom w:val="none" w:sz="0" w:space="0" w:color="auto"/>
        <w:right w:val="none" w:sz="0" w:space="0" w:color="auto"/>
      </w:divBdr>
    </w:div>
    <w:div w:id="1474716759">
      <w:bodyDiv w:val="1"/>
      <w:marLeft w:val="0"/>
      <w:marRight w:val="0"/>
      <w:marTop w:val="0"/>
      <w:marBottom w:val="0"/>
      <w:divBdr>
        <w:top w:val="none" w:sz="0" w:space="0" w:color="auto"/>
        <w:left w:val="none" w:sz="0" w:space="0" w:color="auto"/>
        <w:bottom w:val="none" w:sz="0" w:space="0" w:color="auto"/>
        <w:right w:val="none" w:sz="0" w:space="0" w:color="auto"/>
      </w:divBdr>
    </w:div>
    <w:div w:id="1540390712">
      <w:bodyDiv w:val="1"/>
      <w:marLeft w:val="0"/>
      <w:marRight w:val="0"/>
      <w:marTop w:val="0"/>
      <w:marBottom w:val="0"/>
      <w:divBdr>
        <w:top w:val="none" w:sz="0" w:space="0" w:color="auto"/>
        <w:left w:val="none" w:sz="0" w:space="0" w:color="auto"/>
        <w:bottom w:val="none" w:sz="0" w:space="0" w:color="auto"/>
        <w:right w:val="none" w:sz="0" w:space="0" w:color="auto"/>
      </w:divBdr>
    </w:div>
    <w:div w:id="1553343611">
      <w:bodyDiv w:val="1"/>
      <w:marLeft w:val="0"/>
      <w:marRight w:val="0"/>
      <w:marTop w:val="0"/>
      <w:marBottom w:val="0"/>
      <w:divBdr>
        <w:top w:val="none" w:sz="0" w:space="0" w:color="auto"/>
        <w:left w:val="none" w:sz="0" w:space="0" w:color="auto"/>
        <w:bottom w:val="none" w:sz="0" w:space="0" w:color="auto"/>
        <w:right w:val="none" w:sz="0" w:space="0" w:color="auto"/>
      </w:divBdr>
    </w:div>
    <w:div w:id="1605260445">
      <w:bodyDiv w:val="1"/>
      <w:marLeft w:val="0"/>
      <w:marRight w:val="0"/>
      <w:marTop w:val="0"/>
      <w:marBottom w:val="0"/>
      <w:divBdr>
        <w:top w:val="none" w:sz="0" w:space="0" w:color="auto"/>
        <w:left w:val="none" w:sz="0" w:space="0" w:color="auto"/>
        <w:bottom w:val="none" w:sz="0" w:space="0" w:color="auto"/>
        <w:right w:val="none" w:sz="0" w:space="0" w:color="auto"/>
      </w:divBdr>
    </w:div>
    <w:div w:id="1737850674">
      <w:bodyDiv w:val="1"/>
      <w:marLeft w:val="0"/>
      <w:marRight w:val="0"/>
      <w:marTop w:val="0"/>
      <w:marBottom w:val="0"/>
      <w:divBdr>
        <w:top w:val="none" w:sz="0" w:space="0" w:color="auto"/>
        <w:left w:val="none" w:sz="0" w:space="0" w:color="auto"/>
        <w:bottom w:val="none" w:sz="0" w:space="0" w:color="auto"/>
        <w:right w:val="none" w:sz="0" w:space="0" w:color="auto"/>
      </w:divBdr>
    </w:div>
    <w:div w:id="1740059484">
      <w:bodyDiv w:val="1"/>
      <w:marLeft w:val="0"/>
      <w:marRight w:val="0"/>
      <w:marTop w:val="0"/>
      <w:marBottom w:val="0"/>
      <w:divBdr>
        <w:top w:val="none" w:sz="0" w:space="0" w:color="auto"/>
        <w:left w:val="none" w:sz="0" w:space="0" w:color="auto"/>
        <w:bottom w:val="none" w:sz="0" w:space="0" w:color="auto"/>
        <w:right w:val="none" w:sz="0" w:space="0" w:color="auto"/>
      </w:divBdr>
    </w:div>
    <w:div w:id="1882160518">
      <w:bodyDiv w:val="1"/>
      <w:marLeft w:val="0"/>
      <w:marRight w:val="0"/>
      <w:marTop w:val="0"/>
      <w:marBottom w:val="0"/>
      <w:divBdr>
        <w:top w:val="none" w:sz="0" w:space="0" w:color="auto"/>
        <w:left w:val="none" w:sz="0" w:space="0" w:color="auto"/>
        <w:bottom w:val="none" w:sz="0" w:space="0" w:color="auto"/>
        <w:right w:val="none" w:sz="0" w:space="0" w:color="auto"/>
      </w:divBdr>
    </w:div>
    <w:div w:id="1901011144">
      <w:bodyDiv w:val="1"/>
      <w:marLeft w:val="0"/>
      <w:marRight w:val="0"/>
      <w:marTop w:val="0"/>
      <w:marBottom w:val="0"/>
      <w:divBdr>
        <w:top w:val="none" w:sz="0" w:space="0" w:color="auto"/>
        <w:left w:val="none" w:sz="0" w:space="0" w:color="auto"/>
        <w:bottom w:val="none" w:sz="0" w:space="0" w:color="auto"/>
        <w:right w:val="none" w:sz="0" w:space="0" w:color="auto"/>
      </w:divBdr>
    </w:div>
    <w:div w:id="1922905266">
      <w:bodyDiv w:val="1"/>
      <w:marLeft w:val="0"/>
      <w:marRight w:val="0"/>
      <w:marTop w:val="0"/>
      <w:marBottom w:val="0"/>
      <w:divBdr>
        <w:top w:val="none" w:sz="0" w:space="0" w:color="auto"/>
        <w:left w:val="none" w:sz="0" w:space="0" w:color="auto"/>
        <w:bottom w:val="none" w:sz="0" w:space="0" w:color="auto"/>
        <w:right w:val="none" w:sz="0" w:space="0" w:color="auto"/>
      </w:divBdr>
    </w:div>
    <w:div w:id="1979139725">
      <w:bodyDiv w:val="1"/>
      <w:marLeft w:val="0"/>
      <w:marRight w:val="0"/>
      <w:marTop w:val="0"/>
      <w:marBottom w:val="0"/>
      <w:divBdr>
        <w:top w:val="none" w:sz="0" w:space="0" w:color="auto"/>
        <w:left w:val="none" w:sz="0" w:space="0" w:color="auto"/>
        <w:bottom w:val="none" w:sz="0" w:space="0" w:color="auto"/>
        <w:right w:val="none" w:sz="0" w:space="0" w:color="auto"/>
      </w:divBdr>
    </w:div>
    <w:div w:id="2000618863">
      <w:bodyDiv w:val="1"/>
      <w:marLeft w:val="0"/>
      <w:marRight w:val="0"/>
      <w:marTop w:val="0"/>
      <w:marBottom w:val="0"/>
      <w:divBdr>
        <w:top w:val="none" w:sz="0" w:space="0" w:color="auto"/>
        <w:left w:val="none" w:sz="0" w:space="0" w:color="auto"/>
        <w:bottom w:val="none" w:sz="0" w:space="0" w:color="auto"/>
        <w:right w:val="none" w:sz="0" w:space="0" w:color="auto"/>
      </w:divBdr>
    </w:div>
    <w:div w:id="2047437977">
      <w:bodyDiv w:val="1"/>
      <w:marLeft w:val="0"/>
      <w:marRight w:val="0"/>
      <w:marTop w:val="0"/>
      <w:marBottom w:val="0"/>
      <w:divBdr>
        <w:top w:val="none" w:sz="0" w:space="0" w:color="auto"/>
        <w:left w:val="none" w:sz="0" w:space="0" w:color="auto"/>
        <w:bottom w:val="none" w:sz="0" w:space="0" w:color="auto"/>
        <w:right w:val="none" w:sz="0" w:space="0" w:color="auto"/>
      </w:divBdr>
    </w:div>
    <w:div w:id="2093355465">
      <w:bodyDiv w:val="1"/>
      <w:marLeft w:val="0"/>
      <w:marRight w:val="0"/>
      <w:marTop w:val="0"/>
      <w:marBottom w:val="0"/>
      <w:divBdr>
        <w:top w:val="none" w:sz="0" w:space="0" w:color="auto"/>
        <w:left w:val="none" w:sz="0" w:space="0" w:color="auto"/>
        <w:bottom w:val="none" w:sz="0" w:space="0" w:color="auto"/>
        <w:right w:val="none" w:sz="0" w:space="0" w:color="auto"/>
      </w:divBdr>
    </w:div>
    <w:div w:id="213575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FD324426F6E747806A5E5F900641A5" ma:contentTypeVersion="11" ma:contentTypeDescription="Create a new document." ma:contentTypeScope="" ma:versionID="4b68538674620700563a071c930b97c3">
  <xsd:schema xmlns:xsd="http://www.w3.org/2001/XMLSchema" xmlns:xs="http://www.w3.org/2001/XMLSchema" xmlns:p="http://schemas.microsoft.com/office/2006/metadata/properties" xmlns:ns2="4d9ff7f2-41d5-40c5-b651-3700cdf9ca4f" xmlns:ns3="cc65890c-4781-498e-9cfd-9e637834290d" targetNamespace="http://schemas.microsoft.com/office/2006/metadata/properties" ma:root="true" ma:fieldsID="f7d69b98808a3428850c8610f46bb482" ns2:_="" ns3:_="">
    <xsd:import namespace="4d9ff7f2-41d5-40c5-b651-3700cdf9ca4f"/>
    <xsd:import namespace="cc65890c-4781-498e-9cfd-9e6378342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ff7f2-41d5-40c5-b651-3700cdf9c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5890c-4781-498e-9cfd-9e63783429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FFCE77-782A-4B5A-A348-8E2EA4CBCE80}">
  <ds:schemaRefs>
    <ds:schemaRef ds:uri="http://schemas.microsoft.com/sharepoint/v3/contenttype/forms"/>
  </ds:schemaRefs>
</ds:datastoreItem>
</file>

<file path=customXml/itemProps2.xml><?xml version="1.0" encoding="utf-8"?>
<ds:datastoreItem xmlns:ds="http://schemas.openxmlformats.org/officeDocument/2006/customXml" ds:itemID="{17E87179-F600-4F55-9212-1D8EC846A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ff7f2-41d5-40c5-b651-3700cdf9ca4f"/>
    <ds:schemaRef ds:uri="cc65890c-4781-498e-9cfd-9e6378342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30DC5C-A980-4275-A6D1-C0A05B347AB7}">
  <ds:schemaRefs>
    <ds:schemaRef ds:uri="http://schemas.openxmlformats.org/officeDocument/2006/bibliography"/>
  </ds:schemaRefs>
</ds:datastoreItem>
</file>

<file path=customXml/itemProps4.xml><?xml version="1.0" encoding="utf-8"?>
<ds:datastoreItem xmlns:ds="http://schemas.openxmlformats.org/officeDocument/2006/customXml" ds:itemID="{6E02FDFB-F3E2-4725-B755-A8D9D1641D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TCS ED System</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Saida Bonifield</dc:creator>
  <cp:lastModifiedBy>Jonathan Basa</cp:lastModifiedBy>
  <cp:revision>2</cp:revision>
  <cp:lastPrinted>2017-07-13T18:28:00Z</cp:lastPrinted>
  <dcterms:created xsi:type="dcterms:W3CDTF">2020-12-08T19:46:00Z</dcterms:created>
  <dcterms:modified xsi:type="dcterms:W3CDTF">2020-12-08T19:46:00Z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0x01010091FD324426F6E747806A5E5F900641A5</vt:lpwstr>
  </property>
</Properties>
</file>